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9260" w14:textId="77777777" w:rsidR="00AE3356" w:rsidRDefault="00D226BB" w:rsidP="00AE3356">
      <w:pPr>
        <w:jc w:val="right"/>
        <w:rPr>
          <w:rFonts w:ascii="Calibri" w:hAnsi="Calibri"/>
          <w:bCs/>
          <w:lang w:val="en-GB"/>
        </w:rPr>
      </w:pPr>
      <w:r w:rsidRPr="00FB5CDF">
        <w:rPr>
          <w:noProof/>
          <w:lang w:val="en-GB"/>
        </w:rPr>
        <w:drawing>
          <wp:inline distT="0" distB="0" distL="0" distR="0" wp14:anchorId="253154F5" wp14:editId="70950DA6">
            <wp:extent cx="2038350" cy="742950"/>
            <wp:effectExtent l="0" t="0" r="0" b="0"/>
            <wp:docPr id="1" name="Picture 1" descr="LU - Logo - Positive (CMYK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 - Logo - Positive (CMYK) (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220CD" w14:textId="77777777" w:rsidR="00AC7F12" w:rsidRDefault="00AC7F12" w:rsidP="00AC7F12">
      <w:pPr>
        <w:spacing w:after="200" w:line="276" w:lineRule="auto"/>
        <w:jc w:val="center"/>
        <w:rPr>
          <w:rFonts w:ascii="Calibri" w:eastAsia="Calibri" w:hAnsi="Calibri"/>
          <w:b/>
          <w:bCs/>
          <w:szCs w:val="22"/>
          <w:lang w:val="en-GB" w:eastAsia="en-US"/>
        </w:rPr>
      </w:pPr>
      <w:r w:rsidRPr="00AC7F12">
        <w:rPr>
          <w:rFonts w:ascii="Calibri" w:eastAsia="Calibri" w:hAnsi="Calibri"/>
          <w:b/>
          <w:bCs/>
          <w:szCs w:val="22"/>
          <w:lang w:val="en-GB" w:eastAsia="en-US"/>
        </w:rPr>
        <w:t>PERSON SPECIFICATION</w:t>
      </w:r>
    </w:p>
    <w:p w14:paraId="0DA12D98" w14:textId="09023883" w:rsidR="00AC7F12" w:rsidRPr="00AC7F12" w:rsidRDefault="00AC7F12" w:rsidP="00AC7F12">
      <w:pPr>
        <w:spacing w:after="200" w:line="276" w:lineRule="auto"/>
        <w:jc w:val="center"/>
        <w:rPr>
          <w:rFonts w:ascii="Calibri" w:eastAsia="Calibri" w:hAnsi="Calibri"/>
          <w:b/>
          <w:bCs/>
          <w:szCs w:val="22"/>
          <w:lang w:val="en-GB" w:eastAsia="en-US"/>
        </w:rPr>
      </w:pPr>
      <w:r>
        <w:rPr>
          <w:rFonts w:ascii="Calibri" w:eastAsia="Calibri" w:hAnsi="Calibri"/>
          <w:b/>
          <w:bCs/>
          <w:szCs w:val="22"/>
          <w:lang w:val="en-GB" w:eastAsia="en-US"/>
        </w:rPr>
        <w:t xml:space="preserve">SENIOR </w:t>
      </w:r>
      <w:r w:rsidRPr="00AC7F12">
        <w:rPr>
          <w:rFonts w:ascii="Calibri" w:eastAsia="Calibri" w:hAnsi="Calibri"/>
          <w:b/>
          <w:bCs/>
          <w:szCs w:val="22"/>
          <w:lang w:val="en-GB" w:eastAsia="en-US"/>
        </w:rPr>
        <w:t>LECTURER</w:t>
      </w:r>
      <w:r w:rsidR="00CE2CA8">
        <w:rPr>
          <w:rFonts w:ascii="Calibri" w:eastAsia="Calibri" w:hAnsi="Calibri"/>
          <w:b/>
          <w:bCs/>
          <w:szCs w:val="22"/>
          <w:lang w:val="en-GB" w:eastAsia="en-US"/>
        </w:rPr>
        <w:t xml:space="preserve"> Chemical Engineering</w:t>
      </w:r>
      <w:r w:rsidRPr="00AC7F12">
        <w:rPr>
          <w:rFonts w:ascii="Calibri" w:eastAsia="Calibri" w:hAnsi="Calibri"/>
          <w:b/>
          <w:bCs/>
          <w:szCs w:val="22"/>
          <w:lang w:val="en-GB" w:eastAsia="en-US"/>
        </w:rPr>
        <w:t xml:space="preserve">, </w:t>
      </w:r>
      <w:r w:rsidR="00CE2CA8">
        <w:rPr>
          <w:rFonts w:ascii="Calibri" w:eastAsia="Calibri" w:hAnsi="Calibri"/>
          <w:b/>
          <w:bCs/>
          <w:szCs w:val="22"/>
          <w:lang w:val="en-GB" w:eastAsia="en-US"/>
        </w:rPr>
        <w:t>School of Engineering</w:t>
      </w:r>
    </w:p>
    <w:p w14:paraId="7B5EE0E1" w14:textId="77777777" w:rsidR="00AE3356" w:rsidRDefault="00AE3356" w:rsidP="00AE3356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Vacancy Ref: </w:t>
      </w:r>
    </w:p>
    <w:p w14:paraId="01E60E94" w14:textId="77777777" w:rsidR="00A02069" w:rsidRPr="00857F0A" w:rsidRDefault="00A02069" w:rsidP="0097729E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5"/>
        <w:gridCol w:w="3214"/>
      </w:tblGrid>
      <w:tr w:rsidR="00A02069" w:rsidRPr="00857F0A" w14:paraId="6A4CBCD1" w14:textId="77777777" w:rsidTr="000D364C">
        <w:tc>
          <w:tcPr>
            <w:tcW w:w="7308" w:type="dxa"/>
            <w:vAlign w:val="center"/>
          </w:tcPr>
          <w:p w14:paraId="71C9FA89" w14:textId="4C4130A8" w:rsidR="00C32106" w:rsidRPr="00857F0A" w:rsidRDefault="00A02069" w:rsidP="006878D8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Job Title:</w:t>
            </w:r>
            <w:r w:rsidRPr="00857F0A">
              <w:rPr>
                <w:rFonts w:ascii="Calibri" w:hAnsi="Calibri"/>
              </w:rPr>
              <w:tab/>
            </w:r>
            <w:r w:rsidR="00FA353D">
              <w:rPr>
                <w:rFonts w:ascii="Calibri" w:hAnsi="Calibri"/>
              </w:rPr>
              <w:t xml:space="preserve">Senior </w:t>
            </w:r>
            <w:r w:rsidR="00E11413">
              <w:rPr>
                <w:rFonts w:ascii="Calibri" w:hAnsi="Calibri"/>
              </w:rPr>
              <w:t>Lec</w:t>
            </w:r>
            <w:r w:rsidR="00AF535F">
              <w:rPr>
                <w:rFonts w:ascii="Calibri" w:hAnsi="Calibri"/>
              </w:rPr>
              <w:t>turer</w:t>
            </w:r>
            <w:r w:rsidR="005819AF">
              <w:rPr>
                <w:rFonts w:ascii="Calibri" w:hAnsi="Calibri"/>
              </w:rPr>
              <w:t xml:space="preserve">/Reader </w:t>
            </w:r>
            <w:r w:rsidR="00BB14FD">
              <w:rPr>
                <w:rFonts w:ascii="Calibri" w:hAnsi="Calibri"/>
              </w:rPr>
              <w:t>Chemical Engineering</w:t>
            </w:r>
          </w:p>
        </w:tc>
        <w:tc>
          <w:tcPr>
            <w:tcW w:w="3240" w:type="dxa"/>
            <w:vAlign w:val="center"/>
          </w:tcPr>
          <w:p w14:paraId="6C9D5181" w14:textId="120BE7E8" w:rsidR="00A02069" w:rsidRPr="00857F0A" w:rsidRDefault="00A02069" w:rsidP="00AF535F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Present Grade:</w:t>
            </w:r>
            <w:r w:rsidRPr="00857F0A">
              <w:rPr>
                <w:rFonts w:ascii="Calibri" w:hAnsi="Calibri"/>
              </w:rPr>
              <w:tab/>
            </w:r>
            <w:r w:rsidR="00AF535F">
              <w:rPr>
                <w:rFonts w:ascii="Calibri" w:hAnsi="Calibri"/>
              </w:rPr>
              <w:t>Grade</w:t>
            </w:r>
            <w:r w:rsidR="00091600">
              <w:rPr>
                <w:rFonts w:ascii="Calibri" w:hAnsi="Calibri"/>
              </w:rPr>
              <w:t xml:space="preserve"> </w:t>
            </w:r>
            <w:r w:rsidR="00FA353D">
              <w:rPr>
                <w:rFonts w:ascii="Calibri" w:hAnsi="Calibri"/>
              </w:rPr>
              <w:t>9</w:t>
            </w:r>
            <w:r w:rsidR="005819AF">
              <w:rPr>
                <w:rFonts w:ascii="Calibri" w:hAnsi="Calibri"/>
              </w:rPr>
              <w:t>/9R</w:t>
            </w:r>
          </w:p>
        </w:tc>
      </w:tr>
      <w:tr w:rsidR="00A02069" w:rsidRPr="00857F0A" w14:paraId="6FD064BE" w14:textId="77777777" w:rsidTr="00857F0A">
        <w:trPr>
          <w:trHeight w:val="467"/>
        </w:trPr>
        <w:tc>
          <w:tcPr>
            <w:tcW w:w="10548" w:type="dxa"/>
            <w:gridSpan w:val="2"/>
            <w:vAlign w:val="center"/>
          </w:tcPr>
          <w:p w14:paraId="1CF4A0FA" w14:textId="2F48D54D" w:rsidR="00A02069" w:rsidRPr="00857F0A" w:rsidRDefault="00A02069" w:rsidP="00AF535F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Department/College: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r w:rsidR="003E0B93">
              <w:rPr>
                <w:rFonts w:ascii="Calibri" w:hAnsi="Calibri"/>
              </w:rPr>
              <w:t>S</w:t>
            </w:r>
            <w:r w:rsidR="00CE2CA8">
              <w:rPr>
                <w:rFonts w:ascii="Calibri" w:hAnsi="Calibri"/>
              </w:rPr>
              <w:t>chool of Engineering</w:t>
            </w:r>
          </w:p>
        </w:tc>
      </w:tr>
      <w:tr w:rsidR="00A02069" w:rsidRPr="00857F0A" w14:paraId="61050206" w14:textId="77777777" w:rsidTr="000D364C">
        <w:tc>
          <w:tcPr>
            <w:tcW w:w="10548" w:type="dxa"/>
            <w:gridSpan w:val="2"/>
            <w:vAlign w:val="center"/>
          </w:tcPr>
          <w:p w14:paraId="28B5C9A2" w14:textId="114FEA29" w:rsidR="00A02069" w:rsidRPr="00857F0A" w:rsidRDefault="00A02069" w:rsidP="006878D8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Directly responsible to: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  <w:r w:rsidR="004D3312" w:rsidRPr="004D3312">
              <w:rPr>
                <w:rFonts w:ascii="Calibri" w:hAnsi="Calibri" w:cs="Calibri"/>
              </w:rPr>
              <w:t xml:space="preserve">Head of </w:t>
            </w:r>
            <w:r w:rsidR="00CE2CA8">
              <w:rPr>
                <w:rFonts w:ascii="Calibri" w:hAnsi="Calibri" w:cs="Calibri"/>
              </w:rPr>
              <w:t>School</w:t>
            </w:r>
          </w:p>
        </w:tc>
      </w:tr>
      <w:tr w:rsidR="00A02069" w:rsidRPr="00857F0A" w14:paraId="58D4EDE4" w14:textId="77777777" w:rsidTr="000D364C">
        <w:tc>
          <w:tcPr>
            <w:tcW w:w="10548" w:type="dxa"/>
            <w:gridSpan w:val="2"/>
            <w:vAlign w:val="center"/>
          </w:tcPr>
          <w:p w14:paraId="182B8689" w14:textId="77777777" w:rsidR="00A02069" w:rsidRPr="00857F0A" w:rsidRDefault="00A02069" w:rsidP="00AF535F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Supervisory responsibility for:</w:t>
            </w:r>
            <w:r w:rsidRPr="00857F0A">
              <w:rPr>
                <w:rFonts w:ascii="Calibri" w:hAnsi="Calibri"/>
              </w:rPr>
              <w:tab/>
            </w:r>
            <w:r w:rsidR="00FA353D">
              <w:rPr>
                <w:rFonts w:ascii="Calibri" w:hAnsi="Calibri"/>
              </w:rPr>
              <w:t xml:space="preserve">Academic Staff (Lecturer grades); </w:t>
            </w:r>
            <w:r w:rsidR="00AF535F">
              <w:rPr>
                <w:rFonts w:ascii="Calibri" w:hAnsi="Calibri"/>
              </w:rPr>
              <w:t>Research Fellows/Associates; PGR, PGT &amp; Undergraduate Students.</w:t>
            </w:r>
          </w:p>
        </w:tc>
      </w:tr>
      <w:tr w:rsidR="00A02069" w:rsidRPr="00857F0A" w14:paraId="3B41D78F" w14:textId="77777777" w:rsidTr="00DC3206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7BB71F89" w14:textId="77777777" w:rsidR="00A02069" w:rsidRPr="00857F0A" w:rsidRDefault="00A02069" w:rsidP="00857F0A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Other contacts</w:t>
            </w:r>
            <w:r w:rsidRPr="00857F0A">
              <w:rPr>
                <w:rFonts w:ascii="Calibri" w:hAnsi="Calibri"/>
              </w:rPr>
              <w:tab/>
            </w:r>
            <w:r w:rsidRPr="00857F0A">
              <w:rPr>
                <w:rFonts w:ascii="Calibri" w:hAnsi="Calibri"/>
              </w:rPr>
              <w:tab/>
            </w:r>
          </w:p>
        </w:tc>
      </w:tr>
      <w:tr w:rsidR="00DC3206" w:rsidRPr="00DC3206" w14:paraId="749EC66A" w14:textId="77777777" w:rsidTr="00DC3206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F76E7A" w14:textId="77777777" w:rsidR="00DC3206" w:rsidRDefault="00DC3206" w:rsidP="0097729E">
            <w:pPr>
              <w:rPr>
                <w:rFonts w:ascii="Calibri" w:hAnsi="Calibri"/>
                <w:b/>
              </w:rPr>
            </w:pPr>
            <w:r w:rsidRPr="00DC3206">
              <w:rPr>
                <w:rFonts w:ascii="Calibri" w:hAnsi="Calibri"/>
                <w:b/>
              </w:rPr>
              <w:t>Internal:</w:t>
            </w:r>
          </w:p>
          <w:p w14:paraId="1A561CE2" w14:textId="50A84A87" w:rsidR="00DC3206" w:rsidRPr="00DC3206" w:rsidRDefault="004D3312" w:rsidP="0071351C">
            <w:pPr>
              <w:rPr>
                <w:rFonts w:ascii="Calibri" w:hAnsi="Calibri"/>
                <w:b/>
              </w:rPr>
            </w:pPr>
            <w:r w:rsidRPr="004D3312">
              <w:rPr>
                <w:rFonts w:ascii="Calibri" w:hAnsi="Calibri" w:cs="Calibri"/>
              </w:rPr>
              <w:t xml:space="preserve">All colleagues within the </w:t>
            </w:r>
            <w:r w:rsidR="00CE2CA8">
              <w:rPr>
                <w:rFonts w:ascii="Calibri" w:hAnsi="Calibri" w:cs="Calibri"/>
              </w:rPr>
              <w:t>School of Engineering</w:t>
            </w:r>
            <w:r w:rsidRPr="004D3312">
              <w:rPr>
                <w:rFonts w:ascii="Calibri" w:hAnsi="Calibri" w:cs="Calibri"/>
              </w:rPr>
              <w:t xml:space="preserve">; Dean of Faculty; Faculty Associate Deans; academic staff within the University and at international partner institutions, University administration; </w:t>
            </w:r>
          </w:p>
        </w:tc>
      </w:tr>
      <w:tr w:rsidR="00DC3206" w:rsidRPr="00857F0A" w14:paraId="578B876B" w14:textId="77777777" w:rsidTr="00DC3206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A2ED92E" w14:textId="77777777" w:rsidR="00DC3206" w:rsidRDefault="00DC3206" w:rsidP="0097729E">
            <w:pPr>
              <w:rPr>
                <w:rFonts w:ascii="Calibri" w:hAnsi="Calibri"/>
              </w:rPr>
            </w:pPr>
            <w:r w:rsidRPr="00857F0A">
              <w:rPr>
                <w:rFonts w:ascii="Calibri" w:hAnsi="Calibri"/>
                <w:b/>
              </w:rPr>
              <w:t>External:</w:t>
            </w:r>
            <w:r w:rsidRPr="00857F0A">
              <w:rPr>
                <w:rFonts w:ascii="Calibri" w:hAnsi="Calibri"/>
              </w:rPr>
              <w:t xml:space="preserve">  </w:t>
            </w:r>
          </w:p>
          <w:p w14:paraId="424E792D" w14:textId="3AE47DAB" w:rsidR="00DC3206" w:rsidRPr="00857F0A" w:rsidRDefault="00BC34C2" w:rsidP="00EA3D28">
            <w:pPr>
              <w:rPr>
                <w:rFonts w:ascii="Calibri" w:hAnsi="Calibri"/>
                <w:b/>
              </w:rPr>
            </w:pPr>
            <w:r w:rsidRPr="00BC34C2">
              <w:rPr>
                <w:rFonts w:ascii="Calibri" w:hAnsi="Calibri" w:cs="Calibri"/>
              </w:rPr>
              <w:t>Academics at other institutions; research councils (</w:t>
            </w:r>
            <w:proofErr w:type="spellStart"/>
            <w:proofErr w:type="gramStart"/>
            <w:r w:rsidRPr="00BC34C2">
              <w:rPr>
                <w:rFonts w:ascii="Calibri" w:hAnsi="Calibri" w:cs="Calibri"/>
              </w:rPr>
              <w:t>eg</w:t>
            </w:r>
            <w:proofErr w:type="spellEnd"/>
            <w:proofErr w:type="gramEnd"/>
            <w:r w:rsidRPr="00BC34C2">
              <w:rPr>
                <w:rFonts w:ascii="Calibri" w:hAnsi="Calibri" w:cs="Calibri"/>
              </w:rPr>
              <w:t xml:space="preserve"> UKRI and European Commission); industrial collaborators including </w:t>
            </w:r>
            <w:r w:rsidR="008B512C">
              <w:rPr>
                <w:rFonts w:ascii="Calibri" w:hAnsi="Calibri" w:cs="Calibri"/>
              </w:rPr>
              <w:t xml:space="preserve">middle and </w:t>
            </w:r>
            <w:r w:rsidRPr="00BC34C2">
              <w:rPr>
                <w:rFonts w:ascii="Calibri" w:hAnsi="Calibri" w:cs="Calibri"/>
              </w:rPr>
              <w:t>senior</w:t>
            </w:r>
            <w:r w:rsidR="008B512C">
              <w:rPr>
                <w:rFonts w:ascii="Calibri" w:hAnsi="Calibri" w:cs="Calibri"/>
              </w:rPr>
              <w:t xml:space="preserve"> </w:t>
            </w:r>
            <w:r w:rsidRPr="00BC34C2">
              <w:rPr>
                <w:rFonts w:ascii="Calibri" w:hAnsi="Calibri" w:cs="Calibri"/>
              </w:rPr>
              <w:t>management;</w:t>
            </w:r>
            <w:r w:rsidR="00CE2CA8">
              <w:rPr>
                <w:rFonts w:ascii="Calibri" w:hAnsi="Calibri" w:cs="Calibri"/>
              </w:rPr>
              <w:t xml:space="preserve"> </w:t>
            </w:r>
            <w:r w:rsidRPr="00BC34C2">
              <w:rPr>
                <w:rFonts w:ascii="Calibri" w:hAnsi="Calibri" w:cs="Calibri"/>
              </w:rPr>
              <w:t xml:space="preserve">Professional bodies relevant to </w:t>
            </w:r>
            <w:r w:rsidR="00F34ABF">
              <w:rPr>
                <w:rFonts w:ascii="Calibri" w:hAnsi="Calibri" w:cs="Calibri"/>
              </w:rPr>
              <w:t>Engineering (IET,</w:t>
            </w:r>
            <w:r w:rsidR="00712013">
              <w:rPr>
                <w:rFonts w:ascii="Calibri" w:hAnsi="Calibri" w:cs="Calibri"/>
              </w:rPr>
              <w:t xml:space="preserve"> </w:t>
            </w:r>
            <w:r w:rsidR="00F34ABF">
              <w:rPr>
                <w:rFonts w:ascii="Calibri" w:hAnsi="Calibri" w:cs="Calibri"/>
              </w:rPr>
              <w:t>IMechE,</w:t>
            </w:r>
            <w:r w:rsidR="00712013">
              <w:rPr>
                <w:rFonts w:ascii="Calibri" w:hAnsi="Calibri" w:cs="Calibri"/>
              </w:rPr>
              <w:t xml:space="preserve"> </w:t>
            </w:r>
            <w:proofErr w:type="spellStart"/>
            <w:r w:rsidR="00F34ABF">
              <w:rPr>
                <w:rFonts w:ascii="Calibri" w:hAnsi="Calibri" w:cs="Calibri"/>
              </w:rPr>
              <w:t>IChemE</w:t>
            </w:r>
            <w:proofErr w:type="spellEnd"/>
            <w:r w:rsidR="00F34ABF">
              <w:rPr>
                <w:rFonts w:ascii="Calibri" w:hAnsi="Calibri" w:cs="Calibri"/>
              </w:rPr>
              <w:t xml:space="preserve">, </w:t>
            </w:r>
            <w:proofErr w:type="spellStart"/>
            <w:r w:rsidR="00F34ABF">
              <w:rPr>
                <w:rFonts w:ascii="Calibri" w:hAnsi="Calibri" w:cs="Calibri"/>
              </w:rPr>
              <w:t>RAEng</w:t>
            </w:r>
            <w:proofErr w:type="spellEnd"/>
            <w:r w:rsidR="00F34ABF">
              <w:rPr>
                <w:rFonts w:ascii="Calibri" w:hAnsi="Calibri" w:cs="Calibri"/>
              </w:rPr>
              <w:t>)</w:t>
            </w:r>
            <w:r w:rsidRPr="00BC34C2">
              <w:rPr>
                <w:rFonts w:ascii="Calibri" w:hAnsi="Calibri" w:cs="Calibri"/>
              </w:rPr>
              <w:t>; overseas agencies, prospective students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A02069" w:rsidRPr="00857F0A" w14:paraId="448678FC" w14:textId="77777777" w:rsidTr="000D364C">
        <w:tc>
          <w:tcPr>
            <w:tcW w:w="10548" w:type="dxa"/>
            <w:gridSpan w:val="2"/>
            <w:vAlign w:val="center"/>
          </w:tcPr>
          <w:p w14:paraId="1ED6E612" w14:textId="77777777" w:rsidR="00A02069" w:rsidRDefault="00A02069" w:rsidP="0097729E">
            <w:pPr>
              <w:rPr>
                <w:rFonts w:ascii="Calibri" w:hAnsi="Calibri"/>
                <w:b/>
              </w:rPr>
            </w:pPr>
            <w:r w:rsidRPr="00857F0A">
              <w:rPr>
                <w:rFonts w:ascii="Calibri" w:hAnsi="Calibri"/>
                <w:b/>
              </w:rPr>
              <w:t>Major Duties:</w:t>
            </w:r>
          </w:p>
          <w:p w14:paraId="3544FDFB" w14:textId="7B27ACF4" w:rsidR="00BC34C2" w:rsidRDefault="00947A09" w:rsidP="00BC34C2">
            <w:pPr>
              <w:rPr>
                <w:rFonts w:ascii="Calibri" w:hAnsi="Calibri"/>
              </w:rPr>
            </w:pPr>
            <w:r w:rsidRPr="00947A09">
              <w:rPr>
                <w:rFonts w:ascii="Calibri" w:hAnsi="Calibri"/>
              </w:rPr>
              <w:t xml:space="preserve">To contribute to the School of Engineering’s international reputation for teaching, </w:t>
            </w:r>
            <w:proofErr w:type="gramStart"/>
            <w:r w:rsidRPr="00947A09">
              <w:rPr>
                <w:rFonts w:ascii="Calibri" w:hAnsi="Calibri"/>
              </w:rPr>
              <w:t>research</w:t>
            </w:r>
            <w:proofErr w:type="gramEnd"/>
            <w:r w:rsidRPr="00947A09">
              <w:rPr>
                <w:rFonts w:ascii="Calibri" w:hAnsi="Calibri"/>
              </w:rPr>
              <w:t xml:space="preserve"> and engagement in Chemical Engineering, helping to create and shape a vibrant academic community within the field at Lancaster.</w:t>
            </w:r>
          </w:p>
          <w:p w14:paraId="32D05DED" w14:textId="77777777" w:rsidR="00116808" w:rsidRDefault="00116808" w:rsidP="00116808">
            <w:pPr>
              <w:pStyle w:val="ListParagraph"/>
              <w:widowControl w:val="0"/>
              <w:tabs>
                <w:tab w:val="left" w:pos="420"/>
              </w:tabs>
              <w:ind w:left="0"/>
              <w:rPr>
                <w:rFonts w:ascii="Calibri" w:hAnsi="Calibri"/>
              </w:rPr>
            </w:pPr>
          </w:p>
          <w:p w14:paraId="7EB01B78" w14:textId="22E18E12" w:rsidR="00116808" w:rsidRDefault="00C360F3" w:rsidP="00AC7F12">
            <w:pPr>
              <w:pStyle w:val="ListParagraph"/>
              <w:widowControl w:val="0"/>
              <w:numPr>
                <w:ilvl w:val="0"/>
                <w:numId w:val="15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D5931">
              <w:rPr>
                <w:rFonts w:ascii="Calibri" w:hAnsi="Calibri"/>
              </w:rPr>
              <w:t xml:space="preserve">To individually and/or collaboratively </w:t>
            </w:r>
            <w:r>
              <w:rPr>
                <w:rFonts w:ascii="Calibri" w:hAnsi="Calibri"/>
              </w:rPr>
              <w:t>create and maintain</w:t>
            </w:r>
            <w:r w:rsidRPr="00DD5931">
              <w:rPr>
                <w:rFonts w:ascii="Calibri" w:hAnsi="Calibri"/>
              </w:rPr>
              <w:t xml:space="preserve"> a research </w:t>
            </w:r>
            <w:proofErr w:type="spellStart"/>
            <w:r w:rsidRPr="00DD5931">
              <w:rPr>
                <w:rFonts w:ascii="Calibri" w:hAnsi="Calibri"/>
              </w:rPr>
              <w:t>programme</w:t>
            </w:r>
            <w:proofErr w:type="spellEnd"/>
            <w:r w:rsidRPr="00DD593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in </w:t>
            </w:r>
            <w:r w:rsidR="00C12E41">
              <w:rPr>
                <w:rFonts w:ascii="Calibri" w:hAnsi="Calibri"/>
              </w:rPr>
              <w:t>Chemical Engineering</w:t>
            </w:r>
            <w:r w:rsidR="00F2295D">
              <w:rPr>
                <w:rFonts w:ascii="Calibri" w:hAnsi="Calibri"/>
              </w:rPr>
              <w:t xml:space="preserve"> as appropriate for the level of appointment</w:t>
            </w:r>
            <w:r w:rsidRPr="00995195">
              <w:rPr>
                <w:rFonts w:ascii="Calibri" w:hAnsi="Calibri"/>
              </w:rPr>
              <w:t>:</w:t>
            </w:r>
          </w:p>
          <w:p w14:paraId="451ACAA5" w14:textId="77777777" w:rsidR="00116808" w:rsidRPr="00116808" w:rsidRDefault="00116808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116808">
              <w:rPr>
                <w:rFonts w:ascii="Calibri" w:hAnsi="Calibri" w:cs="Calibri"/>
                <w:szCs w:val="22"/>
              </w:rPr>
              <w:t xml:space="preserve">through original research and/or scholarship, individual or collaborative, publish results in high quality international peer-reviewed academic conferences, </w:t>
            </w:r>
            <w:proofErr w:type="gramStart"/>
            <w:r w:rsidRPr="00116808">
              <w:rPr>
                <w:rFonts w:ascii="Calibri" w:hAnsi="Calibri" w:cs="Calibri"/>
                <w:szCs w:val="22"/>
              </w:rPr>
              <w:t>journals</w:t>
            </w:r>
            <w:proofErr w:type="gramEnd"/>
            <w:r w:rsidRPr="00116808">
              <w:rPr>
                <w:rFonts w:ascii="Calibri" w:hAnsi="Calibri" w:cs="Calibri"/>
                <w:szCs w:val="22"/>
              </w:rPr>
              <w:t xml:space="preserve"> and other forms of esteemed research output.</w:t>
            </w:r>
          </w:p>
          <w:p w14:paraId="2FDD061E" w14:textId="77777777" w:rsidR="00DC79A4" w:rsidRDefault="00116808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116808">
              <w:rPr>
                <w:rFonts w:ascii="Calibri" w:hAnsi="Calibri"/>
              </w:rPr>
              <w:t>build and nurture a research group including research associates and PhD students.</w:t>
            </w:r>
          </w:p>
          <w:p w14:paraId="4D406F22" w14:textId="1BFDF446" w:rsidR="00DC79A4" w:rsidRDefault="00116808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>work across disciplinary boundaries to help tackle major research challenges</w:t>
            </w:r>
            <w:r w:rsidR="00BB14FD">
              <w:rPr>
                <w:rFonts w:ascii="Calibri" w:hAnsi="Calibri"/>
              </w:rPr>
              <w:t>.</w:t>
            </w:r>
          </w:p>
          <w:p w14:paraId="3BF45B12" w14:textId="34AFF13C" w:rsidR="00DC79A4" w:rsidRDefault="00116808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>attract external research income from both public and private sources for large collaborations and grants and enhance the wider impact of Lancaster’s research reputation. This should lead towards a sustainable funding stream.</w:t>
            </w:r>
          </w:p>
          <w:p w14:paraId="285694B6" w14:textId="77777777" w:rsidR="00DC79A4" w:rsidRDefault="00116808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>work with industry and government agencies to explore potential for collaboration and develop links appropriately.</w:t>
            </w:r>
          </w:p>
          <w:p w14:paraId="1C93D56C" w14:textId="77777777" w:rsidR="00DC79A4" w:rsidRDefault="00116808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 w:rsidRPr="00DC79A4">
              <w:rPr>
                <w:rFonts w:ascii="Calibri" w:hAnsi="Calibri"/>
              </w:rPr>
              <w:t xml:space="preserve">engage in knowledge exchange, </w:t>
            </w:r>
            <w:proofErr w:type="spellStart"/>
            <w:proofErr w:type="gramStart"/>
            <w:r w:rsidRPr="00DC79A4">
              <w:rPr>
                <w:rFonts w:ascii="Calibri" w:hAnsi="Calibri"/>
              </w:rPr>
              <w:t>commercialisation</w:t>
            </w:r>
            <w:proofErr w:type="spellEnd"/>
            <w:proofErr w:type="gramEnd"/>
            <w:r w:rsidRPr="00DC79A4">
              <w:rPr>
                <w:rFonts w:ascii="Calibri" w:hAnsi="Calibri"/>
              </w:rPr>
              <w:t xml:space="preserve"> and impact activities as appropriate.</w:t>
            </w:r>
          </w:p>
          <w:p w14:paraId="6E6F58C3" w14:textId="77777777" w:rsidR="00C360F3" w:rsidRPr="00DC79A4" w:rsidRDefault="00DC79A4" w:rsidP="00A74E28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0"/>
              </w:tabs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d</w:t>
            </w:r>
            <w:r w:rsidR="00C360F3" w:rsidRPr="00DC79A4">
              <w:rPr>
                <w:rFonts w:ascii="Calibri" w:hAnsi="Calibri" w:cs="Calibri"/>
              </w:rPr>
              <w:t xml:space="preserve">emonstrate leadership within the community associated with your field. </w:t>
            </w:r>
          </w:p>
          <w:p w14:paraId="40AD2A73" w14:textId="77777777" w:rsidR="00E87743" w:rsidRDefault="00E87743" w:rsidP="005A0494">
            <w:pPr>
              <w:rPr>
                <w:rFonts w:ascii="Calibri" w:hAnsi="Calibri"/>
              </w:rPr>
            </w:pPr>
          </w:p>
          <w:p w14:paraId="4E42501F" w14:textId="77C39150" w:rsidR="00E15930" w:rsidRPr="00E15930" w:rsidRDefault="00D610FE" w:rsidP="00AC7F12">
            <w:pPr>
              <w:pStyle w:val="ColorfulList-Accent11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D610FE">
              <w:rPr>
                <w:rFonts w:ascii="Calibri" w:hAnsi="Calibri" w:cs="Calibri"/>
              </w:rPr>
              <w:t xml:space="preserve">To contribute to the taught portfolio within the </w:t>
            </w:r>
            <w:r w:rsidR="001C07E3">
              <w:rPr>
                <w:rFonts w:ascii="Calibri" w:hAnsi="Calibri" w:cs="Calibri"/>
              </w:rPr>
              <w:t>School of Engineering</w:t>
            </w:r>
            <w:r w:rsidRPr="00D610FE">
              <w:rPr>
                <w:rFonts w:ascii="Calibri" w:hAnsi="Calibri" w:cs="Calibri"/>
              </w:rPr>
              <w:t>, including teaching activities involving our international partnerships, through active engagement with students and partners</w:t>
            </w:r>
            <w:r w:rsidR="00F2295D">
              <w:rPr>
                <w:rFonts w:ascii="Calibri" w:hAnsi="Calibri" w:cs="Calibri"/>
              </w:rPr>
              <w:t xml:space="preserve"> </w:t>
            </w:r>
            <w:r w:rsidR="00F2295D">
              <w:rPr>
                <w:rFonts w:ascii="Calibri" w:hAnsi="Calibri"/>
              </w:rPr>
              <w:t>as appropriate for the level of appointment</w:t>
            </w:r>
            <w:r w:rsidRPr="00D610FE">
              <w:rPr>
                <w:rFonts w:ascii="Calibri" w:hAnsi="Calibri" w:cs="Calibri"/>
              </w:rPr>
              <w:t>:</w:t>
            </w:r>
          </w:p>
          <w:p w14:paraId="6108A700" w14:textId="53CE6779" w:rsidR="00E15930" w:rsidRPr="00E15930" w:rsidRDefault="00E15930" w:rsidP="00A74E28">
            <w:pPr>
              <w:pStyle w:val="ColorfulList-Accent11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 xml:space="preserve">Teaching, examining, and undertaking administrative duties on undergraduate and postgraduate </w:t>
            </w:r>
            <w:proofErr w:type="spellStart"/>
            <w:r w:rsidRPr="00E15930">
              <w:rPr>
                <w:rFonts w:ascii="Calibri" w:hAnsi="Calibri" w:cs="Calibri"/>
              </w:rPr>
              <w:t>programmes</w:t>
            </w:r>
            <w:proofErr w:type="spellEnd"/>
            <w:r w:rsidR="00D610FE">
              <w:rPr>
                <w:rFonts w:ascii="Calibri" w:hAnsi="Calibri" w:cs="Calibri"/>
              </w:rPr>
              <w:t xml:space="preserve"> </w:t>
            </w:r>
            <w:r w:rsidRPr="00E15930">
              <w:rPr>
                <w:rFonts w:ascii="Calibri" w:hAnsi="Calibri" w:cs="Calibri"/>
              </w:rPr>
              <w:t xml:space="preserve">as requested by </w:t>
            </w:r>
            <w:r w:rsidR="00C45787">
              <w:rPr>
                <w:rFonts w:ascii="Calibri" w:hAnsi="Calibri" w:cs="Calibri"/>
              </w:rPr>
              <w:t>the Head of School</w:t>
            </w:r>
            <w:r w:rsidRPr="00E15930">
              <w:rPr>
                <w:rFonts w:ascii="Calibri" w:hAnsi="Calibri" w:cs="Calibri"/>
              </w:rPr>
              <w:t xml:space="preserve">.  </w:t>
            </w:r>
          </w:p>
          <w:p w14:paraId="23FBA0DD" w14:textId="77777777" w:rsidR="00E15930" w:rsidRPr="00E15930" w:rsidRDefault="00E15930" w:rsidP="00A74E28">
            <w:pPr>
              <w:pStyle w:val="ColorfulList-Accent11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Leading and conducting curriculum development in the form of design and/or revision of courses.</w:t>
            </w:r>
          </w:p>
          <w:p w14:paraId="07570D6A" w14:textId="6D9E293B" w:rsidR="00A74E28" w:rsidRDefault="00A74E28" w:rsidP="00A74E28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</w:t>
            </w:r>
            <w:r w:rsidRPr="00CD224E">
              <w:rPr>
                <w:rFonts w:ascii="Calibri" w:hAnsi="Calibri"/>
              </w:rPr>
              <w:t xml:space="preserve">upervising </w:t>
            </w:r>
            <w:r w:rsidR="00C45787">
              <w:rPr>
                <w:rFonts w:ascii="Calibri" w:hAnsi="Calibri"/>
              </w:rPr>
              <w:t>BEng, M</w:t>
            </w:r>
            <w:r w:rsidR="00705F00">
              <w:rPr>
                <w:rFonts w:ascii="Calibri" w:hAnsi="Calibri"/>
              </w:rPr>
              <w:t>E</w:t>
            </w:r>
            <w:r w:rsidR="00C45787">
              <w:rPr>
                <w:rFonts w:ascii="Calibri" w:hAnsi="Calibri"/>
              </w:rPr>
              <w:t xml:space="preserve">ng, </w:t>
            </w:r>
            <w:proofErr w:type="gramStart"/>
            <w:r w:rsidRPr="00CD224E">
              <w:rPr>
                <w:rFonts w:ascii="Calibri" w:hAnsi="Calibri"/>
              </w:rPr>
              <w:t>MSc</w:t>
            </w:r>
            <w:proofErr w:type="gramEnd"/>
            <w:r w:rsidR="00C45787">
              <w:rPr>
                <w:rFonts w:ascii="Calibri" w:hAnsi="Calibri"/>
              </w:rPr>
              <w:t xml:space="preserve"> </w:t>
            </w:r>
            <w:r w:rsidRPr="00CD224E">
              <w:rPr>
                <w:rFonts w:ascii="Calibri" w:hAnsi="Calibri"/>
              </w:rPr>
              <w:t>and PhD students.</w:t>
            </w:r>
          </w:p>
          <w:p w14:paraId="31AA47CB" w14:textId="77777777" w:rsidR="00E15930" w:rsidRDefault="00E15930" w:rsidP="00A74E28">
            <w:pPr>
              <w:pStyle w:val="ColorfulList-Accent11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E15930">
              <w:rPr>
                <w:rFonts w:ascii="Calibri" w:hAnsi="Calibri" w:cs="Calibri"/>
              </w:rPr>
              <w:t>Undertaking personal development in teaching skills and practice.</w:t>
            </w:r>
          </w:p>
          <w:p w14:paraId="6C90F7A2" w14:textId="77777777" w:rsidR="005E64FC" w:rsidRPr="00E15930" w:rsidRDefault="005E64FC" w:rsidP="00A74E28">
            <w:pPr>
              <w:pStyle w:val="ColorfulList-Accent11"/>
              <w:numPr>
                <w:ilvl w:val="0"/>
                <w:numId w:val="14"/>
              </w:numPr>
              <w:rPr>
                <w:rFonts w:ascii="Calibri" w:hAnsi="Calibri" w:cs="Calibri"/>
              </w:rPr>
            </w:pPr>
            <w:r w:rsidRPr="005E64FC">
              <w:rPr>
                <w:rFonts w:ascii="Calibri" w:hAnsi="Calibri" w:cs="Calibri"/>
              </w:rPr>
              <w:t>Contribut</w:t>
            </w:r>
            <w:r w:rsidR="008B512C">
              <w:rPr>
                <w:rFonts w:ascii="Calibri" w:hAnsi="Calibri" w:cs="Calibri"/>
              </w:rPr>
              <w:t>ing</w:t>
            </w:r>
            <w:r w:rsidRPr="005E64FC">
              <w:rPr>
                <w:rFonts w:ascii="Calibri" w:hAnsi="Calibri" w:cs="Calibri"/>
              </w:rPr>
              <w:t xml:space="preserve"> to the University’s academic pastoral care of its students and to the enhancement of their learning, personal </w:t>
            </w:r>
            <w:proofErr w:type="gramStart"/>
            <w:r w:rsidRPr="005E64FC">
              <w:rPr>
                <w:rFonts w:ascii="Calibri" w:hAnsi="Calibri" w:cs="Calibri"/>
              </w:rPr>
              <w:t>development</w:t>
            </w:r>
            <w:proofErr w:type="gramEnd"/>
            <w:r w:rsidRPr="005E64FC">
              <w:rPr>
                <w:rFonts w:ascii="Calibri" w:hAnsi="Calibri" w:cs="Calibri"/>
              </w:rPr>
              <w:t xml:space="preserve"> and achievement</w:t>
            </w:r>
          </w:p>
          <w:p w14:paraId="1078E73C" w14:textId="77777777" w:rsidR="00A74E28" w:rsidRDefault="00A74E28" w:rsidP="00A74E28">
            <w:pPr>
              <w:pStyle w:val="ListParagraph"/>
              <w:ind w:left="0"/>
              <w:rPr>
                <w:rFonts w:ascii="Calibri" w:hAnsi="Calibri"/>
              </w:rPr>
            </w:pPr>
          </w:p>
          <w:p w14:paraId="094B9323" w14:textId="77777777" w:rsidR="00A74E28" w:rsidRDefault="00A74E28" w:rsidP="00AC7F12">
            <w:pPr>
              <w:pStyle w:val="ListParagraph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6E55F0">
              <w:rPr>
                <w:rFonts w:ascii="Calibri" w:hAnsi="Calibri"/>
              </w:rPr>
              <w:t xml:space="preserve">Citizenship expectations of the role holder in terms of their engagement with students, staff, </w:t>
            </w:r>
            <w:proofErr w:type="gramStart"/>
            <w:r w:rsidRPr="006E55F0">
              <w:rPr>
                <w:rFonts w:ascii="Calibri" w:hAnsi="Calibri"/>
              </w:rPr>
              <w:t>partners</w:t>
            </w:r>
            <w:proofErr w:type="gramEnd"/>
            <w:r w:rsidRPr="006E55F0">
              <w:rPr>
                <w:rFonts w:ascii="Calibri" w:hAnsi="Calibri"/>
              </w:rPr>
              <w:t xml:space="preserve"> and sponsors</w:t>
            </w:r>
            <w:r w:rsidRPr="0058783A">
              <w:rPr>
                <w:rFonts w:ascii="Calibri" w:hAnsi="Calibri"/>
              </w:rPr>
              <w:t>:</w:t>
            </w:r>
          </w:p>
          <w:p w14:paraId="33584AE1" w14:textId="67A09B4A" w:rsidR="00643BFC" w:rsidRPr="00643BFC" w:rsidRDefault="00643BFC" w:rsidP="00705F00">
            <w:pPr>
              <w:pStyle w:val="ListParagraph"/>
              <w:ind w:left="1134"/>
              <w:rPr>
                <w:rFonts w:ascii="Calibri" w:hAnsi="Calibri"/>
              </w:rPr>
            </w:pPr>
          </w:p>
          <w:p w14:paraId="52CB8EEA" w14:textId="77777777" w:rsidR="00931BF7" w:rsidRPr="00931BF7" w:rsidRDefault="00931BF7" w:rsidP="00931BF7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931BF7">
              <w:rPr>
                <w:rFonts w:ascii="Calibri" w:hAnsi="Calibri"/>
              </w:rPr>
              <w:lastRenderedPageBreak/>
              <w:t>engage with fellow members of the School of Engineering and others within the University to help provide a mutually supportive, inspiring place to work.</w:t>
            </w:r>
          </w:p>
          <w:p w14:paraId="5D3D772C" w14:textId="6C00C5DE" w:rsidR="00A74E28" w:rsidRPr="006E55F0" w:rsidRDefault="00A74E28" w:rsidP="00D226BB">
            <w:pPr>
              <w:pStyle w:val="ListParagraph"/>
              <w:numPr>
                <w:ilvl w:val="0"/>
                <w:numId w:val="12"/>
              </w:numPr>
              <w:ind w:left="1134"/>
              <w:rPr>
                <w:rFonts w:ascii="Calibri" w:hAnsi="Calibri"/>
              </w:rPr>
            </w:pPr>
            <w:r w:rsidRPr="006E55F0">
              <w:rPr>
                <w:rFonts w:ascii="Calibri" w:hAnsi="Calibri"/>
              </w:rPr>
              <w:t xml:space="preserve">to be collegiate and participate in major Committees within the </w:t>
            </w:r>
            <w:r w:rsidR="00712013">
              <w:rPr>
                <w:rFonts w:ascii="Calibri" w:hAnsi="Calibri"/>
              </w:rPr>
              <w:t>School</w:t>
            </w:r>
            <w:r w:rsidRPr="006E55F0">
              <w:rPr>
                <w:rFonts w:ascii="Calibri" w:hAnsi="Calibri"/>
              </w:rPr>
              <w:t xml:space="preserve"> and the University as appropriate and be willing to take on leadership and management roles appropriate to seniority.</w:t>
            </w:r>
            <w:r w:rsidRPr="00D226BB">
              <w:rPr>
                <w:rFonts w:ascii="Calibri" w:hAnsi="Calibri"/>
              </w:rPr>
              <w:t xml:space="preserve"> </w:t>
            </w:r>
          </w:p>
          <w:p w14:paraId="1A11C03C" w14:textId="77777777" w:rsidR="00A74E28" w:rsidRDefault="00A74E28" w:rsidP="00D226BB">
            <w:pPr>
              <w:pStyle w:val="ListParagraph"/>
              <w:numPr>
                <w:ilvl w:val="0"/>
                <w:numId w:val="12"/>
              </w:numPr>
              <w:ind w:left="1134"/>
              <w:rPr>
                <w:rFonts w:ascii="Calibri" w:hAnsi="Calibri"/>
              </w:rPr>
            </w:pPr>
            <w:r w:rsidRPr="00D226BB">
              <w:rPr>
                <w:rFonts w:ascii="Calibri" w:hAnsi="Calibri"/>
              </w:rPr>
              <w:t>t</w:t>
            </w:r>
            <w:r w:rsidRPr="006E55F0">
              <w:rPr>
                <w:rFonts w:ascii="Calibri" w:hAnsi="Calibri"/>
              </w:rPr>
              <w:t xml:space="preserve">o participate in and if required manage staff seminars, interdisciplinary </w:t>
            </w:r>
            <w:proofErr w:type="gramStart"/>
            <w:r w:rsidRPr="006E55F0">
              <w:rPr>
                <w:rFonts w:ascii="Calibri" w:hAnsi="Calibri"/>
              </w:rPr>
              <w:t>activities</w:t>
            </w:r>
            <w:proofErr w:type="gramEnd"/>
            <w:r w:rsidRPr="006E55F0">
              <w:rPr>
                <w:rFonts w:ascii="Calibri" w:hAnsi="Calibri"/>
              </w:rPr>
              <w:t xml:space="preserve"> and recruitment events, such as visit days, staff recruitment</w:t>
            </w:r>
            <w:r w:rsidR="00C01D1D">
              <w:rPr>
                <w:rFonts w:ascii="Calibri" w:hAnsi="Calibri"/>
              </w:rPr>
              <w:t>,</w:t>
            </w:r>
            <w:r w:rsidRPr="006E55F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 w:rsidRPr="006E55F0">
              <w:rPr>
                <w:rFonts w:ascii="Calibri" w:hAnsi="Calibri"/>
              </w:rPr>
              <w:t>utreach and community engagement</w:t>
            </w:r>
          </w:p>
          <w:p w14:paraId="36086AD4" w14:textId="77777777" w:rsidR="00A74E28" w:rsidRPr="001133A6" w:rsidRDefault="00A74E28" w:rsidP="00D226BB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420"/>
              </w:tabs>
              <w:ind w:left="11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mentor </w:t>
            </w:r>
            <w:r w:rsidRPr="00DD5931">
              <w:rPr>
                <w:rFonts w:ascii="Calibri" w:hAnsi="Calibri"/>
              </w:rPr>
              <w:t>others in research, teaching and securing research funding.</w:t>
            </w:r>
          </w:p>
          <w:p w14:paraId="7BF72738" w14:textId="77777777" w:rsidR="00A74E28" w:rsidRDefault="00A74E28" w:rsidP="00D226BB">
            <w:pPr>
              <w:pStyle w:val="ListParagraph"/>
              <w:numPr>
                <w:ilvl w:val="0"/>
                <w:numId w:val="12"/>
              </w:numPr>
              <w:ind w:left="1134"/>
              <w:rPr>
                <w:rFonts w:ascii="Calibri" w:hAnsi="Calibri"/>
              </w:rPr>
            </w:pPr>
            <w:r w:rsidRPr="006E55F0">
              <w:rPr>
                <w:rFonts w:ascii="Calibri" w:hAnsi="Calibri"/>
              </w:rPr>
              <w:t xml:space="preserve">promote equality of opportunity, </w:t>
            </w:r>
            <w:proofErr w:type="gramStart"/>
            <w:r w:rsidRPr="006E55F0">
              <w:rPr>
                <w:rFonts w:ascii="Calibri" w:hAnsi="Calibri"/>
              </w:rPr>
              <w:t>diversity</w:t>
            </w:r>
            <w:proofErr w:type="gramEnd"/>
            <w:r w:rsidRPr="006E55F0">
              <w:rPr>
                <w:rFonts w:ascii="Calibri" w:hAnsi="Calibri"/>
              </w:rPr>
              <w:t xml:space="preserve"> and inclusion.</w:t>
            </w:r>
          </w:p>
          <w:p w14:paraId="53A8983D" w14:textId="1EB482E7" w:rsidR="00A74E28" w:rsidRPr="00CD726E" w:rsidRDefault="00A74E28" w:rsidP="00D226BB">
            <w:pPr>
              <w:pStyle w:val="ListParagraph"/>
              <w:numPr>
                <w:ilvl w:val="0"/>
                <w:numId w:val="12"/>
              </w:numPr>
              <w:ind w:left="1134"/>
              <w:rPr>
                <w:rFonts w:ascii="Calibri" w:hAnsi="Calibri"/>
              </w:rPr>
            </w:pPr>
            <w:r w:rsidRPr="00CD726E">
              <w:rPr>
                <w:rFonts w:ascii="Calibri" w:hAnsi="Calibri"/>
              </w:rPr>
              <w:t xml:space="preserve">to take responsibility for various administrative duties as requested by the Head of </w:t>
            </w:r>
            <w:r w:rsidR="00736273">
              <w:rPr>
                <w:rFonts w:ascii="Calibri" w:hAnsi="Calibri"/>
              </w:rPr>
              <w:t xml:space="preserve">School </w:t>
            </w:r>
            <w:r w:rsidRPr="00CD726E">
              <w:rPr>
                <w:rFonts w:ascii="Calibri" w:hAnsi="Calibri"/>
              </w:rPr>
              <w:t xml:space="preserve">and </w:t>
            </w:r>
            <w:r>
              <w:rPr>
                <w:rFonts w:ascii="Calibri" w:hAnsi="Calibri"/>
              </w:rPr>
              <w:t>Faculty</w:t>
            </w:r>
            <w:r w:rsidRPr="00CD726E">
              <w:rPr>
                <w:rFonts w:ascii="Calibri" w:hAnsi="Calibri"/>
              </w:rPr>
              <w:t xml:space="preserve"> Dean</w:t>
            </w:r>
            <w:r>
              <w:rPr>
                <w:rFonts w:ascii="Calibri" w:hAnsi="Calibri"/>
              </w:rPr>
              <w:t>.</w:t>
            </w:r>
          </w:p>
          <w:p w14:paraId="05E5309C" w14:textId="77777777" w:rsidR="001C135F" w:rsidRPr="00153A23" w:rsidRDefault="001C135F" w:rsidP="00A74E28">
            <w:pPr>
              <w:pStyle w:val="ListParagraph"/>
              <w:ind w:left="0"/>
              <w:rPr>
                <w:rFonts w:ascii="Calibri" w:hAnsi="Calibri"/>
              </w:rPr>
            </w:pPr>
          </w:p>
        </w:tc>
      </w:tr>
    </w:tbl>
    <w:p w14:paraId="75DC2ABE" w14:textId="77777777" w:rsidR="00EB2BEA" w:rsidRPr="00857F0A" w:rsidRDefault="00EB2BEA" w:rsidP="001C135F">
      <w:pPr>
        <w:rPr>
          <w:rFonts w:ascii="Calibri" w:hAnsi="Calibri"/>
        </w:rPr>
      </w:pPr>
    </w:p>
    <w:sectPr w:rsidR="00EB2BEA" w:rsidRPr="00857F0A" w:rsidSect="001D133B">
      <w:pgSz w:w="11909" w:h="16834"/>
      <w:pgMar w:top="425" w:right="720" w:bottom="425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162"/>
    <w:multiLevelType w:val="hybridMultilevel"/>
    <w:tmpl w:val="E6168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1C6"/>
    <w:multiLevelType w:val="hybridMultilevel"/>
    <w:tmpl w:val="CCAC6B50"/>
    <w:lvl w:ilvl="0" w:tplc="F6F8166E">
      <w:start w:val="193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9E14F9"/>
    <w:multiLevelType w:val="hybridMultilevel"/>
    <w:tmpl w:val="704A25A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96A3349"/>
    <w:multiLevelType w:val="hybridMultilevel"/>
    <w:tmpl w:val="901E49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646A5"/>
    <w:multiLevelType w:val="hybridMultilevel"/>
    <w:tmpl w:val="C7D015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263669C"/>
    <w:multiLevelType w:val="hybridMultilevel"/>
    <w:tmpl w:val="8BC6B310"/>
    <w:lvl w:ilvl="0" w:tplc="DA7C697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913E40"/>
    <w:multiLevelType w:val="hybridMultilevel"/>
    <w:tmpl w:val="B7A237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7D6B43"/>
    <w:multiLevelType w:val="hybridMultilevel"/>
    <w:tmpl w:val="A7AAB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C431F"/>
    <w:multiLevelType w:val="hybridMultilevel"/>
    <w:tmpl w:val="79AE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03D62"/>
    <w:multiLevelType w:val="hybridMultilevel"/>
    <w:tmpl w:val="8E3401F8"/>
    <w:lvl w:ilvl="0" w:tplc="86F617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E77D8"/>
    <w:multiLevelType w:val="hybridMultilevel"/>
    <w:tmpl w:val="BBB25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A4868"/>
    <w:multiLevelType w:val="hybridMultilevel"/>
    <w:tmpl w:val="2752EDA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850675F"/>
    <w:multiLevelType w:val="hybridMultilevel"/>
    <w:tmpl w:val="0F1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372393">
    <w:abstractNumId w:val="12"/>
  </w:num>
  <w:num w:numId="2" w16cid:durableId="755564672">
    <w:abstractNumId w:val="8"/>
  </w:num>
  <w:num w:numId="3" w16cid:durableId="738868876">
    <w:abstractNumId w:val="10"/>
  </w:num>
  <w:num w:numId="4" w16cid:durableId="228004893">
    <w:abstractNumId w:val="2"/>
  </w:num>
  <w:num w:numId="5" w16cid:durableId="18896116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14275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72265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619000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5983618">
    <w:abstractNumId w:val="7"/>
  </w:num>
  <w:num w:numId="10" w16cid:durableId="280502367">
    <w:abstractNumId w:val="4"/>
  </w:num>
  <w:num w:numId="11" w16cid:durableId="791558563">
    <w:abstractNumId w:val="5"/>
  </w:num>
  <w:num w:numId="12" w16cid:durableId="1428189573">
    <w:abstractNumId w:val="1"/>
  </w:num>
  <w:num w:numId="13" w16cid:durableId="2121605257">
    <w:abstractNumId w:val="9"/>
  </w:num>
  <w:num w:numId="14" w16cid:durableId="1860703214">
    <w:abstractNumId w:val="11"/>
  </w:num>
  <w:num w:numId="15" w16cid:durableId="95737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03AE1"/>
    <w:rsid w:val="00026ACF"/>
    <w:rsid w:val="00051D32"/>
    <w:rsid w:val="00064A11"/>
    <w:rsid w:val="000713F8"/>
    <w:rsid w:val="00091600"/>
    <w:rsid w:val="000C084E"/>
    <w:rsid w:val="000D364C"/>
    <w:rsid w:val="000E4CAA"/>
    <w:rsid w:val="000F659D"/>
    <w:rsid w:val="000F6CE1"/>
    <w:rsid w:val="00116808"/>
    <w:rsid w:val="00142E26"/>
    <w:rsid w:val="00153A23"/>
    <w:rsid w:val="001545B4"/>
    <w:rsid w:val="00183EF9"/>
    <w:rsid w:val="00195B16"/>
    <w:rsid w:val="001A6B97"/>
    <w:rsid w:val="001B4628"/>
    <w:rsid w:val="001C07E3"/>
    <w:rsid w:val="001C135F"/>
    <w:rsid w:val="001D133B"/>
    <w:rsid w:val="001E420A"/>
    <w:rsid w:val="00236359"/>
    <w:rsid w:val="00242277"/>
    <w:rsid w:val="00257C5E"/>
    <w:rsid w:val="002601C5"/>
    <w:rsid w:val="002777F1"/>
    <w:rsid w:val="002865AE"/>
    <w:rsid w:val="002868E2"/>
    <w:rsid w:val="00292726"/>
    <w:rsid w:val="002D1AC1"/>
    <w:rsid w:val="002D3007"/>
    <w:rsid w:val="00371BF9"/>
    <w:rsid w:val="00391EE5"/>
    <w:rsid w:val="003C3D90"/>
    <w:rsid w:val="003D221B"/>
    <w:rsid w:val="003E0B93"/>
    <w:rsid w:val="00405331"/>
    <w:rsid w:val="00452C2A"/>
    <w:rsid w:val="00463EBD"/>
    <w:rsid w:val="0048610C"/>
    <w:rsid w:val="004D3312"/>
    <w:rsid w:val="004E2FC5"/>
    <w:rsid w:val="004E4A24"/>
    <w:rsid w:val="00525FE8"/>
    <w:rsid w:val="005315E0"/>
    <w:rsid w:val="00572B89"/>
    <w:rsid w:val="005819AF"/>
    <w:rsid w:val="005A0494"/>
    <w:rsid w:val="005C4A10"/>
    <w:rsid w:val="005E64FC"/>
    <w:rsid w:val="00600BF2"/>
    <w:rsid w:val="006031DF"/>
    <w:rsid w:val="00603B60"/>
    <w:rsid w:val="00612D6D"/>
    <w:rsid w:val="00643BFC"/>
    <w:rsid w:val="00643D31"/>
    <w:rsid w:val="00656848"/>
    <w:rsid w:val="006878D8"/>
    <w:rsid w:val="006969DA"/>
    <w:rsid w:val="00697223"/>
    <w:rsid w:val="006C6DF6"/>
    <w:rsid w:val="006D15A3"/>
    <w:rsid w:val="00705F00"/>
    <w:rsid w:val="00712013"/>
    <w:rsid w:val="0071351C"/>
    <w:rsid w:val="00736273"/>
    <w:rsid w:val="007468C7"/>
    <w:rsid w:val="0075114C"/>
    <w:rsid w:val="0077293C"/>
    <w:rsid w:val="007A2DA0"/>
    <w:rsid w:val="007C6086"/>
    <w:rsid w:val="007F4B9E"/>
    <w:rsid w:val="0080355F"/>
    <w:rsid w:val="008363B3"/>
    <w:rsid w:val="00857F0A"/>
    <w:rsid w:val="008908E7"/>
    <w:rsid w:val="008A6EE8"/>
    <w:rsid w:val="008B512C"/>
    <w:rsid w:val="008E05DE"/>
    <w:rsid w:val="00931BF7"/>
    <w:rsid w:val="00947A09"/>
    <w:rsid w:val="00957214"/>
    <w:rsid w:val="0097729E"/>
    <w:rsid w:val="009860FB"/>
    <w:rsid w:val="00992893"/>
    <w:rsid w:val="009B64BD"/>
    <w:rsid w:val="009B77F2"/>
    <w:rsid w:val="009C3498"/>
    <w:rsid w:val="00A02069"/>
    <w:rsid w:val="00A03062"/>
    <w:rsid w:val="00A74E28"/>
    <w:rsid w:val="00A8132C"/>
    <w:rsid w:val="00A829BB"/>
    <w:rsid w:val="00AC1A33"/>
    <w:rsid w:val="00AC7F12"/>
    <w:rsid w:val="00AE3356"/>
    <w:rsid w:val="00AE7384"/>
    <w:rsid w:val="00AF535F"/>
    <w:rsid w:val="00B12A0D"/>
    <w:rsid w:val="00B17620"/>
    <w:rsid w:val="00B3202C"/>
    <w:rsid w:val="00B34EA1"/>
    <w:rsid w:val="00B37971"/>
    <w:rsid w:val="00B5070C"/>
    <w:rsid w:val="00B71D1D"/>
    <w:rsid w:val="00B94748"/>
    <w:rsid w:val="00BB0FAF"/>
    <w:rsid w:val="00BB14FD"/>
    <w:rsid w:val="00BC2F44"/>
    <w:rsid w:val="00BC34C2"/>
    <w:rsid w:val="00BC6C23"/>
    <w:rsid w:val="00C01D1D"/>
    <w:rsid w:val="00C12E41"/>
    <w:rsid w:val="00C221F0"/>
    <w:rsid w:val="00C32106"/>
    <w:rsid w:val="00C360F3"/>
    <w:rsid w:val="00C45787"/>
    <w:rsid w:val="00C714E4"/>
    <w:rsid w:val="00CB7888"/>
    <w:rsid w:val="00CE2CA8"/>
    <w:rsid w:val="00CF042F"/>
    <w:rsid w:val="00D226BB"/>
    <w:rsid w:val="00D22D8B"/>
    <w:rsid w:val="00D23033"/>
    <w:rsid w:val="00D46DC5"/>
    <w:rsid w:val="00D610FE"/>
    <w:rsid w:val="00D76F74"/>
    <w:rsid w:val="00DB696E"/>
    <w:rsid w:val="00DC3206"/>
    <w:rsid w:val="00DC4F50"/>
    <w:rsid w:val="00DC7119"/>
    <w:rsid w:val="00DC79A4"/>
    <w:rsid w:val="00DD3DD2"/>
    <w:rsid w:val="00DE10D3"/>
    <w:rsid w:val="00DF6A03"/>
    <w:rsid w:val="00E11413"/>
    <w:rsid w:val="00E15930"/>
    <w:rsid w:val="00E440B2"/>
    <w:rsid w:val="00E7704B"/>
    <w:rsid w:val="00E87743"/>
    <w:rsid w:val="00EA3D28"/>
    <w:rsid w:val="00EA693B"/>
    <w:rsid w:val="00EB2BEA"/>
    <w:rsid w:val="00EC65BC"/>
    <w:rsid w:val="00EE60CD"/>
    <w:rsid w:val="00F2295D"/>
    <w:rsid w:val="00F26228"/>
    <w:rsid w:val="00F3076F"/>
    <w:rsid w:val="00F34ABF"/>
    <w:rsid w:val="00F63DB0"/>
    <w:rsid w:val="00FA353D"/>
    <w:rsid w:val="00FB3D0A"/>
    <w:rsid w:val="00FB5CDF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6939C"/>
  <w15:chartTrackingRefBased/>
  <w15:docId w15:val="{88155F87-AA71-48E5-9C4B-F4E78C9B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7F0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87743"/>
    <w:pPr>
      <w:ind w:left="720"/>
      <w:contextualSpacing/>
    </w:pPr>
  </w:style>
  <w:style w:type="paragraph" w:styleId="Revision">
    <w:name w:val="Revision"/>
    <w:hidden/>
    <w:uiPriority w:val="99"/>
    <w:semiHidden/>
    <w:rsid w:val="001D133B"/>
    <w:rPr>
      <w:sz w:val="22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1C135F"/>
    <w:pPr>
      <w:ind w:left="720"/>
      <w:contextualSpacing/>
    </w:pPr>
  </w:style>
  <w:style w:type="character" w:styleId="CommentReference">
    <w:name w:val="annotation reference"/>
    <w:rsid w:val="0048610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610C"/>
    <w:rPr>
      <w:sz w:val="20"/>
    </w:rPr>
  </w:style>
  <w:style w:type="character" w:customStyle="1" w:styleId="CommentTextChar">
    <w:name w:val="Comment Text Char"/>
    <w:link w:val="CommentText"/>
    <w:rsid w:val="0048610C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48610C"/>
    <w:rPr>
      <w:b/>
      <w:bCs/>
    </w:rPr>
  </w:style>
  <w:style w:type="character" w:customStyle="1" w:styleId="CommentSubjectChar">
    <w:name w:val="Comment Subject Char"/>
    <w:link w:val="CommentSubject"/>
    <w:rsid w:val="0048610C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369F8CD375A4D8906C4B337098863" ma:contentTypeVersion="8" ma:contentTypeDescription="Create a new document." ma:contentTypeScope="" ma:versionID="bc7eaaa25139da61892a425a57c17d4b">
  <xsd:schema xmlns:xsd="http://www.w3.org/2001/XMLSchema" xmlns:xs="http://www.w3.org/2001/XMLSchema" xmlns:p="http://schemas.microsoft.com/office/2006/metadata/properties" xmlns:ns2="e1ee34df-4c85-4fe3-9fe5-5b2176b1af87" xmlns:ns3="59c3d95b-218a-4e26-acaf-08e7f452839d" targetNamespace="http://schemas.microsoft.com/office/2006/metadata/properties" ma:root="true" ma:fieldsID="0a4677d88e37a4bd79d657fe2f39d7fc" ns2:_="" ns3:_="">
    <xsd:import namespace="e1ee34df-4c85-4fe3-9fe5-5b2176b1af87"/>
    <xsd:import namespace="59c3d95b-218a-4e26-acaf-08e7f4528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e34df-4c85-4fe3-9fe5-5b2176b1a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3d95b-218a-4e26-acaf-08e7f4528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FC51A-2260-43EC-B84A-25560F0B61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20D47-8F00-4688-978B-3D3103194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e34df-4c85-4fe3-9fe5-5b2176b1af87"/>
    <ds:schemaRef ds:uri="59c3d95b-218a-4e26-acaf-08e7f4528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9B3F3-8AF3-4ED0-9972-6DAB7BD319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431B2D-1B1A-4515-9ED6-672BFB30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cp:lastModifiedBy>Green, Sarah</cp:lastModifiedBy>
  <cp:revision>5</cp:revision>
  <cp:lastPrinted>2014-12-02T16:53:00Z</cp:lastPrinted>
  <dcterms:created xsi:type="dcterms:W3CDTF">2022-12-12T13:41:00Z</dcterms:created>
  <dcterms:modified xsi:type="dcterms:W3CDTF">2022-12-12T13:42:00Z</dcterms:modified>
</cp:coreProperties>
</file>